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BEF1" w14:textId="10BD5EFD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Recrutement : Assistant(e) en Soins et Santé Communautaire de Nuit</w:t>
      </w:r>
      <w:r w:rsidR="00327193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 xml:space="preserve"> et jour </w:t>
      </w:r>
      <w:r w:rsidR="00327193"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(</w:t>
      </w: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H/F)</w:t>
      </w:r>
    </w:p>
    <w:p w14:paraId="72E7ECFB" w14:textId="524B501E" w:rsidR="00185086" w:rsidRPr="00185086" w:rsidRDefault="00185086" w:rsidP="0018508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Lieu :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Home Montagu, La Neuveville (Suisse)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br/>
      </w: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Type de contrat :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CDI – Temps partiel (</w:t>
      </w:r>
      <w:r w:rsidR="00327193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6</w:t>
      </w:r>
      <w:r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0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à </w:t>
      </w:r>
      <w:r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8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0 %)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br/>
      </w: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Entrée en fonction :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Dès que possible</w:t>
      </w:r>
    </w:p>
    <w:p w14:paraId="467B41B5" w14:textId="77777777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Mission</w:t>
      </w:r>
    </w:p>
    <w:p w14:paraId="0194A595" w14:textId="6EAF5E93" w:rsidR="00185086" w:rsidRPr="00185086" w:rsidRDefault="00185086" w:rsidP="0018508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Le Home Montagu recherche un(e) Assistant(e) en Soins et Santé Communautaire (ASSC) pour renforcer son équipe de soins de nuit</w:t>
      </w:r>
      <w:r w:rsidR="00327193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et jour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. Vous travaillerez de manière autonome afin d’assurer le confort, la sécurité et le bien-être des résidents tout au long de la nuit.</w:t>
      </w:r>
    </w:p>
    <w:p w14:paraId="3EA0FD07" w14:textId="77777777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Vos principales responsabilités</w:t>
      </w:r>
    </w:p>
    <w:p w14:paraId="4117BC5A" w14:textId="279529E0" w:rsidR="00185086" w:rsidRPr="00185086" w:rsidRDefault="00185086" w:rsidP="00185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Assurer la surveillance des résidents durant la nuit</w:t>
      </w:r>
      <w:r w:rsidR="00715227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ou jour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et répondre à leurs besoins en soins</w:t>
      </w:r>
    </w:p>
    <w:p w14:paraId="46A1A096" w14:textId="77777777" w:rsidR="00185086" w:rsidRPr="00185086" w:rsidRDefault="00185086" w:rsidP="00185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Fournir les soins de base : aide à la toilette, gestion de l’alimentation, administration des médicaments selon les prescriptions médicales</w:t>
      </w:r>
    </w:p>
    <w:p w14:paraId="419A76CE" w14:textId="66F6D5B2" w:rsidR="00185086" w:rsidRPr="00185086" w:rsidRDefault="00185086" w:rsidP="00185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Gérer les situations d’urgence et alerter l’équipe médicale en cas de besoin, grâce à un équipement individuel (montre alarme</w:t>
      </w:r>
      <w:r w:rsidR="00715227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pour la nuit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)</w:t>
      </w:r>
    </w:p>
    <w:p w14:paraId="5DCC8E48" w14:textId="77777777" w:rsidR="00185086" w:rsidRPr="00185086" w:rsidRDefault="00185086" w:rsidP="00185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Veiller au bien-être physique et émotionnel des résidents en proposant un accompagnement personnalisé et des rituels d’endormissement</w:t>
      </w:r>
    </w:p>
    <w:p w14:paraId="0B7B4B02" w14:textId="77777777" w:rsidR="00185086" w:rsidRPr="00185086" w:rsidRDefault="00185086" w:rsidP="001850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Documenter et transmettre les informations importantes lors du passage de relais avec l’équipe de jour</w:t>
      </w:r>
    </w:p>
    <w:p w14:paraId="13F93FF4" w14:textId="77777777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Votre profil</w:t>
      </w:r>
    </w:p>
    <w:p w14:paraId="5C173E45" w14:textId="7777777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Titulaire d’un CFC d’ASSC ou d’une qualification équivalente</w:t>
      </w:r>
    </w:p>
    <w:p w14:paraId="02BCB39D" w14:textId="7777777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Idéalement une première expérience en EMS ou en soins à domicile</w:t>
      </w:r>
    </w:p>
    <w:p w14:paraId="1C4339A5" w14:textId="7777777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Capacité à travailler de manière autonome avec un fort sens des responsabilités</w:t>
      </w:r>
    </w:p>
    <w:p w14:paraId="5A073DD8" w14:textId="7777777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Empathie, bienveillance et bon esprit d’équipe</w:t>
      </w:r>
    </w:p>
    <w:p w14:paraId="62DC5C36" w14:textId="7777777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Maîtrise du français indispensable</w:t>
      </w:r>
    </w:p>
    <w:p w14:paraId="3ACA6E2A" w14:textId="7777777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La connaissance d’autres langues est un atout</w:t>
      </w:r>
    </w:p>
    <w:p w14:paraId="02F12657" w14:textId="1C24A7D7" w:rsidR="00185086" w:rsidRPr="00185086" w:rsidRDefault="00185086" w:rsidP="001850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Flexible, organisé(e) et disposé(e) à travailler de nuit</w:t>
      </w:r>
      <w:r w:rsidR="007A4EB5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et de jour</w:t>
      </w:r>
    </w:p>
    <w:p w14:paraId="78588C5A" w14:textId="77777777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Nous offrons</w:t>
      </w:r>
    </w:p>
    <w:p w14:paraId="780D541A" w14:textId="77777777" w:rsidR="00185086" w:rsidRPr="00185086" w:rsidRDefault="00185086" w:rsidP="001850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Un environnement de travail bienveillant, respectueux et dynamique</w:t>
      </w:r>
    </w:p>
    <w:p w14:paraId="366326D5" w14:textId="0C657FA5" w:rsidR="00185086" w:rsidRPr="00185086" w:rsidRDefault="00185086" w:rsidP="00715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Des conditions favorisant la santé et le bien-être au travail (repas « Fourchette verte » faits maison à prix préférentiel, incitation au sport, accompagnement personnalisé durant la période d’intégration, etc.)</w:t>
      </w:r>
    </w:p>
    <w:p w14:paraId="14D5776C" w14:textId="77777777" w:rsidR="00185086" w:rsidRPr="00185086" w:rsidRDefault="00185086" w:rsidP="001850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Une rémunération conforme aux normes en vigueur et des avantages sociaux attractifs</w:t>
      </w:r>
    </w:p>
    <w:p w14:paraId="5C532CFE" w14:textId="77777777" w:rsidR="00185086" w:rsidRPr="00185086" w:rsidRDefault="00185086" w:rsidP="001850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Des possibilités de formation continue pour développer vos compétences</w:t>
      </w:r>
    </w:p>
    <w:p w14:paraId="7DF20667" w14:textId="77777777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Processus de recrutement</w:t>
      </w:r>
    </w:p>
    <w:p w14:paraId="48ECA078" w14:textId="77777777" w:rsidR="00185086" w:rsidRPr="00185086" w:rsidRDefault="00185086" w:rsidP="001850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1re étape :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Entretien de recrutement</w:t>
      </w:r>
    </w:p>
    <w:p w14:paraId="38D4E998" w14:textId="77777777" w:rsidR="00185086" w:rsidRPr="00185086" w:rsidRDefault="00185086" w:rsidP="001850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2e étape :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 xml:space="preserve"> Immersion professionnelle de </w:t>
      </w: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3 jours non rémunérés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, permettant une meilleure découverte du poste et de l’environnement de travail</w:t>
      </w:r>
    </w:p>
    <w:p w14:paraId="5B12496E" w14:textId="77777777" w:rsidR="00185086" w:rsidRPr="00185086" w:rsidRDefault="00185086" w:rsidP="001850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Comment postuler ?</w:t>
      </w:r>
    </w:p>
    <w:p w14:paraId="38272DD2" w14:textId="16A792C1" w:rsidR="00715227" w:rsidRDefault="00185086" w:rsidP="001850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</w:pP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t>Merci d’envoyer votre dossier complet (documents usuels) à :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br/>
        <w:t xml:space="preserve"> </w:t>
      </w:r>
      <w:r w:rsidR="007A4EB5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infrimierecheffe</w:t>
      </w: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@home-montagu.ch</w:t>
      </w:r>
      <w:r w:rsidRPr="00185086">
        <w:rPr>
          <w:rFonts w:ascii="Arial" w:eastAsia="Times New Roman" w:hAnsi="Arial" w:cs="Arial"/>
          <w:kern w:val="0"/>
          <w:sz w:val="18"/>
          <w:szCs w:val="18"/>
          <w:lang w:eastAsia="fr-CH"/>
          <w14:ligatures w14:val="none"/>
        </w:rPr>
        <w:br/>
      </w:r>
      <w:r w:rsidRPr="00185086">
        <w:rPr>
          <w:rFonts w:ascii="Segoe UI Emoji" w:eastAsia="Times New Roman" w:hAnsi="Segoe UI Emoji" w:cs="Segoe UI Emoji"/>
          <w:kern w:val="0"/>
          <w:sz w:val="18"/>
          <w:szCs w:val="18"/>
          <w:lang w:eastAsia="fr-CH"/>
          <w14:ligatures w14:val="none"/>
        </w:rPr>
        <w:t>📞</w:t>
      </w:r>
      <w:r w:rsidRPr="00185086">
        <w:rPr>
          <w:rFonts w:ascii="Arial" w:eastAsia="Times New Roman" w:hAnsi="Arial" w:cs="Arial"/>
          <w:b/>
          <w:bCs/>
          <w:kern w:val="0"/>
          <w:sz w:val="18"/>
          <w:szCs w:val="18"/>
          <w:lang w:eastAsia="fr-CH"/>
          <w14:ligatures w14:val="none"/>
        </w:rPr>
        <w:t>032 751 26 96</w:t>
      </w:r>
    </w:p>
    <w:p w14:paraId="7808D383" w14:textId="77777777" w:rsidR="00185086" w:rsidRPr="00185086" w:rsidRDefault="00185086">
      <w:pPr>
        <w:rPr>
          <w:rFonts w:ascii="Arial" w:hAnsi="Arial" w:cs="Arial"/>
          <w:sz w:val="18"/>
          <w:szCs w:val="18"/>
        </w:rPr>
      </w:pPr>
    </w:p>
    <w:sectPr w:rsidR="00185086" w:rsidRPr="00185086" w:rsidSect="00185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B53" w14:textId="77777777" w:rsidR="00833830" w:rsidRDefault="00833830" w:rsidP="00185086">
      <w:pPr>
        <w:spacing w:after="0" w:line="240" w:lineRule="auto"/>
      </w:pPr>
      <w:r>
        <w:separator/>
      </w:r>
    </w:p>
  </w:endnote>
  <w:endnote w:type="continuationSeparator" w:id="0">
    <w:p w14:paraId="220AF59B" w14:textId="77777777" w:rsidR="00833830" w:rsidRDefault="00833830" w:rsidP="0018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2DA3" w14:textId="77777777" w:rsidR="00185086" w:rsidRDefault="001850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289D" w14:textId="77777777" w:rsidR="00185086" w:rsidRDefault="00185086" w:rsidP="00185086">
    <w:pPr>
      <w:pStyle w:val="Pieddepage"/>
      <w:tabs>
        <w:tab w:val="clear" w:pos="4536"/>
        <w:tab w:val="clear" w:pos="9072"/>
        <w:tab w:val="center" w:pos="2409"/>
        <w:tab w:val="center" w:pos="4819"/>
        <w:tab w:val="right" w:pos="9638"/>
      </w:tabs>
      <w:rPr>
        <w:rFonts w:ascii="Arial" w:hAnsi="Arial" w:cs="Arial"/>
        <w:color w:val="A3A3A3"/>
        <w:sz w:val="14"/>
      </w:rPr>
    </w:pP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DOCPROPERTY Company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color w:val="A3A3A3"/>
        <w:sz w:val="14"/>
      </w:rPr>
      <w:t>Version 1.0-05.02.2026</w:t>
    </w:r>
    <w:r>
      <w:rPr>
        <w:rFonts w:ascii="Arial" w:hAnsi="Arial" w:cs="Arial"/>
        <w:color w:val="A3A3A3"/>
        <w:sz w:val="14"/>
      </w:rPr>
      <w:fldChar w:fldCharType="end"/>
    </w:r>
    <w:r>
      <w:rPr>
        <w:rFonts w:ascii="Arial" w:hAnsi="Arial" w:cs="Arial"/>
        <w:color w:val="A3A3A3"/>
        <w:sz w:val="14"/>
      </w:rPr>
      <w:tab/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DOCPROPERTY Comments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color w:val="A3A3A3"/>
        <w:sz w:val="14"/>
      </w:rPr>
      <w:t>Seule la version électronique fait foi</w:t>
    </w:r>
    <w:r>
      <w:rPr>
        <w:rFonts w:ascii="Arial" w:hAnsi="Arial" w:cs="Arial"/>
        <w:color w:val="A3A3A3"/>
        <w:sz w:val="14"/>
      </w:rPr>
      <w:fldChar w:fldCharType="end"/>
    </w:r>
    <w:r>
      <w:rPr>
        <w:rFonts w:ascii="Arial" w:hAnsi="Arial" w:cs="Arial"/>
        <w:color w:val="A3A3A3"/>
        <w:sz w:val="14"/>
      </w:rPr>
      <w:tab/>
      <w:t xml:space="preserve">Approuvé : </w:t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DOCPROPERTY Manager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color w:val="A3A3A3"/>
        <w:sz w:val="14"/>
      </w:rPr>
      <w:t>DIR</w:t>
    </w:r>
    <w:r>
      <w:rPr>
        <w:rFonts w:ascii="Arial" w:hAnsi="Arial" w:cs="Arial"/>
        <w:color w:val="A3A3A3"/>
        <w:sz w:val="14"/>
      </w:rPr>
      <w:fldChar w:fldCharType="end"/>
    </w:r>
    <w:r>
      <w:rPr>
        <w:rFonts w:ascii="Arial" w:hAnsi="Arial" w:cs="Arial"/>
        <w:color w:val="A3A3A3"/>
        <w:sz w:val="14"/>
      </w:rPr>
      <w:tab/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FILENAME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noProof/>
        <w:color w:val="A3A3A3"/>
        <w:sz w:val="14"/>
      </w:rPr>
      <w:t>Document2</w:t>
    </w:r>
    <w:r>
      <w:rPr>
        <w:rFonts w:ascii="Arial" w:hAnsi="Arial" w:cs="Arial"/>
        <w:color w:val="A3A3A3"/>
        <w:sz w:val="14"/>
      </w:rPr>
      <w:fldChar w:fldCharType="end"/>
    </w:r>
  </w:p>
  <w:p w14:paraId="171C8C50" w14:textId="1FA64567" w:rsidR="00185086" w:rsidRPr="00185086" w:rsidRDefault="00185086" w:rsidP="00185086">
    <w:pPr>
      <w:pStyle w:val="Pieddepage"/>
      <w:tabs>
        <w:tab w:val="clear" w:pos="4536"/>
        <w:tab w:val="clear" w:pos="9072"/>
        <w:tab w:val="center" w:pos="4819"/>
        <w:tab w:val="right" w:pos="9638"/>
      </w:tabs>
      <w:rPr>
        <w:rFonts w:ascii="Arial" w:hAnsi="Arial" w:cs="Arial"/>
        <w:color w:val="A3A3A3"/>
        <w:sz w:val="14"/>
      </w:rPr>
    </w:pPr>
    <w:r>
      <w:rPr>
        <w:rFonts w:ascii="Arial" w:hAnsi="Arial" w:cs="Arial"/>
        <w:color w:val="A3A3A3"/>
        <w:sz w:val="14"/>
      </w:rPr>
      <w:t xml:space="preserve">Modifié le : </w:t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SAVEDATE  \@ "dd/MM/yyyy HH:mm" \* MERGEFORMAT </w:instrText>
    </w:r>
    <w:r>
      <w:rPr>
        <w:rFonts w:ascii="Arial" w:hAnsi="Arial" w:cs="Arial"/>
        <w:color w:val="A3A3A3"/>
        <w:sz w:val="14"/>
      </w:rPr>
      <w:fldChar w:fldCharType="separate"/>
    </w:r>
    <w:r w:rsidR="007A4EB5">
      <w:rPr>
        <w:rFonts w:ascii="Arial" w:hAnsi="Arial" w:cs="Arial"/>
        <w:noProof/>
        <w:color w:val="A3A3A3"/>
        <w:sz w:val="14"/>
      </w:rPr>
      <w:t>05/02/2026 07:52</w:t>
    </w:r>
    <w:r>
      <w:rPr>
        <w:rFonts w:ascii="Arial" w:hAnsi="Arial" w:cs="Arial"/>
        <w:color w:val="A3A3A3"/>
        <w:sz w:val="14"/>
      </w:rPr>
      <w:fldChar w:fldCharType="end"/>
    </w:r>
    <w:r>
      <w:rPr>
        <w:rFonts w:ascii="Arial" w:hAnsi="Arial" w:cs="Arial"/>
        <w:color w:val="A3A3A3"/>
        <w:sz w:val="14"/>
      </w:rPr>
      <w:tab/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DOCPROPERTY Category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color w:val="A3A3A3"/>
        <w:sz w:val="14"/>
      </w:rPr>
      <w:t>© 2026 - Home Montagu</w:t>
    </w:r>
    <w:r>
      <w:rPr>
        <w:rFonts w:ascii="Arial" w:hAnsi="Arial" w:cs="Arial"/>
        <w:color w:val="A3A3A3"/>
        <w:sz w:val="14"/>
      </w:rPr>
      <w:fldChar w:fldCharType="end"/>
    </w:r>
    <w:r>
      <w:rPr>
        <w:rFonts w:ascii="Arial" w:hAnsi="Arial" w:cs="Arial"/>
        <w:color w:val="A3A3A3"/>
        <w:sz w:val="14"/>
      </w:rPr>
      <w:tab/>
      <w:t xml:space="preserve">Page : </w:t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PAGE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noProof/>
        <w:color w:val="A3A3A3"/>
        <w:sz w:val="14"/>
      </w:rPr>
      <w:t>1</w:t>
    </w:r>
    <w:r>
      <w:rPr>
        <w:rFonts w:ascii="Arial" w:hAnsi="Arial" w:cs="Arial"/>
        <w:color w:val="A3A3A3"/>
        <w:sz w:val="14"/>
      </w:rPr>
      <w:fldChar w:fldCharType="end"/>
    </w:r>
    <w:r>
      <w:rPr>
        <w:rFonts w:ascii="Arial" w:hAnsi="Arial" w:cs="Arial"/>
        <w:color w:val="A3A3A3"/>
        <w:sz w:val="14"/>
      </w:rPr>
      <w:t xml:space="preserve"> / </w:t>
    </w:r>
    <w:r>
      <w:rPr>
        <w:rFonts w:ascii="Arial" w:hAnsi="Arial" w:cs="Arial"/>
        <w:color w:val="A3A3A3"/>
        <w:sz w:val="14"/>
      </w:rPr>
      <w:fldChar w:fldCharType="begin"/>
    </w:r>
    <w:r>
      <w:rPr>
        <w:rFonts w:ascii="Arial" w:hAnsi="Arial" w:cs="Arial"/>
        <w:color w:val="A3A3A3"/>
        <w:sz w:val="14"/>
      </w:rPr>
      <w:instrText xml:space="preserve"> NUMPAGES \* MERGEFORMAT </w:instrText>
    </w:r>
    <w:r>
      <w:rPr>
        <w:rFonts w:ascii="Arial" w:hAnsi="Arial" w:cs="Arial"/>
        <w:color w:val="A3A3A3"/>
        <w:sz w:val="14"/>
      </w:rPr>
      <w:fldChar w:fldCharType="separate"/>
    </w:r>
    <w:r>
      <w:rPr>
        <w:rFonts w:ascii="Arial" w:hAnsi="Arial" w:cs="Arial"/>
        <w:noProof/>
        <w:color w:val="A3A3A3"/>
        <w:sz w:val="14"/>
      </w:rPr>
      <w:t>1</w:t>
    </w:r>
    <w:r>
      <w:rPr>
        <w:rFonts w:ascii="Arial" w:hAnsi="Arial" w:cs="Arial"/>
        <w:color w:val="A3A3A3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4716" w14:textId="77777777" w:rsidR="00185086" w:rsidRDefault="00185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4EA3" w14:textId="77777777" w:rsidR="00833830" w:rsidRDefault="00833830" w:rsidP="00185086">
      <w:pPr>
        <w:spacing w:after="0" w:line="240" w:lineRule="auto"/>
      </w:pPr>
      <w:r>
        <w:separator/>
      </w:r>
    </w:p>
  </w:footnote>
  <w:footnote w:type="continuationSeparator" w:id="0">
    <w:p w14:paraId="727DF4CA" w14:textId="77777777" w:rsidR="00833830" w:rsidRDefault="00833830" w:rsidP="0018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B936" w14:textId="77777777" w:rsidR="00185086" w:rsidRDefault="001850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00"/>
      <w:gridCol w:w="336"/>
      <w:gridCol w:w="336"/>
    </w:tblGrid>
    <w:tr w:rsidR="00185086" w:rsidRPr="00185086" w14:paraId="1C13BE1B" w14:textId="77777777" w:rsidTr="00185086">
      <w:tc>
        <w:tcPr>
          <w:tcW w:w="1666" w:type="pct"/>
          <w:tcBorders>
            <w:top w:val="nil"/>
            <w:bottom w:val="nil"/>
            <w:right w:val="nil"/>
          </w:tcBorders>
          <w:vAlign w:val="center"/>
        </w:tcPr>
        <w:p w14:paraId="71E23D0C" w14:textId="670EE8F8" w:rsidR="00185086" w:rsidRPr="00185086" w:rsidRDefault="00185086" w:rsidP="00185086">
          <w:pPr>
            <w:pStyle w:val="En-tte"/>
            <w:rPr>
              <w:rFonts w:ascii="Arial" w:hAnsi="Arial" w:cs="Arial"/>
            </w:rPr>
          </w:pPr>
          <w:r w:rsidRPr="00185086">
            <w:rPr>
              <w:rFonts w:ascii="Arial" w:hAnsi="Arial" w:cs="Arial"/>
              <w:noProof/>
            </w:rPr>
            <w:drawing>
              <wp:inline distT="0" distB="0" distL="0" distR="0" wp14:anchorId="420C5586" wp14:editId="2CBA04EC">
                <wp:extent cx="5334000" cy="1016000"/>
                <wp:effectExtent l="0" t="0" r="0" b="0"/>
                <wp:docPr id="25582184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8218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0" cy="10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4CD7E5" w14:textId="77777777" w:rsidR="00185086" w:rsidRPr="00185086" w:rsidRDefault="00185086" w:rsidP="00185086">
          <w:pPr>
            <w:pStyle w:val="En-tte"/>
            <w:jc w:val="center"/>
            <w:rPr>
              <w:rFonts w:ascii="Arial" w:hAnsi="Arial" w:cs="Arial"/>
            </w:rPr>
          </w:pPr>
        </w:p>
      </w:tc>
      <w:tc>
        <w:tcPr>
          <w:tcW w:w="1667" w:type="pct"/>
          <w:tcBorders>
            <w:left w:val="nil"/>
          </w:tcBorders>
          <w:vAlign w:val="center"/>
        </w:tcPr>
        <w:p w14:paraId="12031A47" w14:textId="77777777" w:rsidR="00185086" w:rsidRPr="00185086" w:rsidRDefault="00185086" w:rsidP="00185086">
          <w:pPr>
            <w:pStyle w:val="En-tte"/>
            <w:jc w:val="right"/>
            <w:rPr>
              <w:rFonts w:ascii="Arial" w:hAnsi="Arial" w:cs="Arial"/>
            </w:rPr>
          </w:pPr>
        </w:p>
      </w:tc>
    </w:tr>
  </w:tbl>
  <w:p w14:paraId="6C6837C0" w14:textId="77777777" w:rsidR="00185086" w:rsidRPr="00185086" w:rsidRDefault="00185086" w:rsidP="00185086">
    <w:pPr>
      <w:pStyle w:val="En-tt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8971" w14:textId="77777777" w:rsidR="00185086" w:rsidRDefault="001850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022"/>
    <w:multiLevelType w:val="multilevel"/>
    <w:tmpl w:val="325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C1190"/>
    <w:multiLevelType w:val="multilevel"/>
    <w:tmpl w:val="E58C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D0EA9"/>
    <w:multiLevelType w:val="multilevel"/>
    <w:tmpl w:val="207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24C23"/>
    <w:multiLevelType w:val="multilevel"/>
    <w:tmpl w:val="33E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72240">
    <w:abstractNumId w:val="3"/>
  </w:num>
  <w:num w:numId="2" w16cid:durableId="1096051539">
    <w:abstractNumId w:val="1"/>
  </w:num>
  <w:num w:numId="3" w16cid:durableId="1380325215">
    <w:abstractNumId w:val="0"/>
  </w:num>
  <w:num w:numId="4" w16cid:durableId="117253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86"/>
    <w:rsid w:val="00185086"/>
    <w:rsid w:val="00327193"/>
    <w:rsid w:val="00472916"/>
    <w:rsid w:val="00715227"/>
    <w:rsid w:val="007A4EB5"/>
    <w:rsid w:val="00833830"/>
    <w:rsid w:val="00B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2E78"/>
  <w15:chartTrackingRefBased/>
  <w15:docId w15:val="{D1BD78A9-16C8-48C3-AB75-C6396DC0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0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0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0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0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0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0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0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0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0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0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08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86"/>
  </w:style>
  <w:style w:type="paragraph" w:styleId="Pieddepage">
    <w:name w:val="footer"/>
    <w:basedOn w:val="Normal"/>
    <w:link w:val="PieddepageCar"/>
    <w:uiPriority w:val="99"/>
    <w:unhideWhenUsed/>
    <w:rsid w:val="0018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86"/>
  </w:style>
  <w:style w:type="table" w:styleId="Grilledutableau">
    <w:name w:val="Table Grid"/>
    <w:basedOn w:val="TableauNormal"/>
    <w:uiPriority w:val="39"/>
    <w:rsid w:val="0018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DIR</Manager>
  <Company>Version 1.0-05.02.2026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DIR</dc:subject>
  <dc:creator>Infirmière Cheffe - Home Montagu</dc:creator>
  <cp:keywords/>
  <dc:description>Seule la version électronique fait foi</dc:description>
  <cp:lastModifiedBy>Infirmière Cheffe - Home Montagu</cp:lastModifiedBy>
  <cp:revision>3</cp:revision>
  <dcterms:created xsi:type="dcterms:W3CDTF">2026-02-05T05:49:00Z</dcterms:created>
  <dcterms:modified xsi:type="dcterms:W3CDTF">2026-02-05T06:57:00Z</dcterms:modified>
  <cp:category>© 2026 - Home Montagu</cp:category>
</cp:coreProperties>
</file>